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1"/>
        <w:spacing w:line="313" w:lineRule="auto"/>
        <w:ind w:left="0"/>
        <w:rPr>
          <w:sz w:val="24"/>
          <w:szCs w:val="24"/>
          <w:rFonts w:ascii="Verdana" w:eastAsia="Verdana" w:hAnsi="Verdana"/>
        </w:rPr>
      </w:pPr>
      <w:r>
        <w:rPr>
          <w:rStyle w:val="Character5"/>
          <w:sz w:val="24"/>
          <w:szCs w:val="24"/>
        </w:rPr>
        <w:t xml:space="preserve">SHORTCUT Pressetext</w:t>
      </w:r>
    </w:p>
    <w:p>
      <w:pPr>
        <w:pStyle w:val="Para1"/>
        <w:spacing w:line="313" w:lineRule="auto"/>
        <w:ind w:left="0"/>
        <w:rPr>
          <w:b/>
          <w:sz w:val="24"/>
          <w:szCs w:val="24"/>
          <w:rFonts w:ascii="Verdana" w:eastAsia="Verdana" w:hAnsi="Verdana"/>
        </w:rPr>
      </w:pPr>
      <w:r>
        <w:rPr>
          <w:rStyle w:val="Character5"/>
          <w:sz w:val="24"/>
          <w:szCs w:val="24"/>
        </w:rPr>
        <w:t/>
      </w:r>
    </w:p>
    <w:p>
      <w:pPr>
        <w:pStyle w:val="Para1"/>
        <w:spacing w:line="313" w:lineRule="auto"/>
        <w:ind w:left="0"/>
        <w:rPr>
          <w:b/>
          <w:sz w:val="24"/>
          <w:szCs w:val="24"/>
          <w:rFonts w:ascii="Verdana" w:eastAsia="Verdana" w:hAnsi="Verdana"/>
        </w:rPr>
      </w:pPr>
      <w:r>
        <w:rPr>
          <w:rStyle w:val="Character5"/>
          <w:sz w:val="24"/>
          <w:szCs w:val="24"/>
        </w:rPr>
        <w:t/>
      </w:r>
    </w:p>
    <w:p>
      <w:pPr>
        <w:pStyle w:val="Para0"/>
        <w:spacing w:line="313" w:lineRule="auto"/>
        <w:ind w:left="0"/>
        <w:rPr>
          <w:sz w:val="24"/>
          <w:szCs w:val="24"/>
          <w:rFonts w:ascii="Verdana" w:eastAsia="Verdana" w:hAnsi="Verdana"/>
        </w:rPr>
      </w:pPr>
      <w:r>
        <w:rPr>
          <w:rStyle w:val="Character2"/>
          <w:sz w:val="24"/>
          <w:szCs w:val="24"/>
        </w:rPr>
        <w:t xml:space="preserve">SHORTCUT steht für melodische Rockmusik mit einer großen Portion </w:t>
      </w:r>
      <w:r>
        <w:rPr>
          <w:rStyle w:val="Character2"/>
          <w:sz w:val="24"/>
          <w:szCs w:val="24"/>
        </w:rPr>
        <w:t xml:space="preserve">Leidenschaft. </w:t>
      </w:r>
    </w:p>
    <w:p>
      <w:pPr>
        <w:pStyle w:val="Para0"/>
        <w:spacing w:line="313" w:lineRule="auto"/>
        <w:ind w:left="0"/>
        <w:rPr>
          <w:sz w:val="24"/>
          <w:szCs w:val="24"/>
          <w:rFonts w:ascii="Verdana" w:eastAsia="Verdana" w:hAnsi="Verdana"/>
        </w:rPr>
      </w:pPr>
      <w:r>
        <w:rPr>
          <w:rStyle w:val="Character2"/>
          <w:sz w:val="24"/>
          <w:szCs w:val="24"/>
        </w:rPr>
        <w:t xml:space="preserve">Seit 1998 sind die Musiker gemeinsam in Sachen Rock und Pop </w:t>
      </w:r>
      <w:r>
        <w:rPr>
          <w:rStyle w:val="Character2"/>
          <w:sz w:val="24"/>
          <w:szCs w:val="24"/>
        </w:rPr>
        <w:t xml:space="preserve">unterwegs. Mit der klassischen Dreierbesetzung “Schlagzeug, Bass </w:t>
      </w:r>
      <w:r>
        <w:rPr>
          <w:rStyle w:val="Character2"/>
          <w:sz w:val="24"/>
          <w:szCs w:val="24"/>
        </w:rPr>
        <w:t xml:space="preserve">und Gitarre” hat SHORTCUT alles, was eine Rockband braucht. </w:t>
      </w:r>
    </w:p>
    <w:p>
      <w:pPr>
        <w:pStyle w:val="Para0"/>
        <w:spacing w:line="313" w:lineRule="auto"/>
        <w:ind w:left="0"/>
        <w:rPr>
          <w:sz w:val="24"/>
          <w:szCs w:val="24"/>
          <w:rFonts w:ascii="Verdana" w:eastAsia="Verdana" w:hAnsi="Verdana"/>
        </w:rPr>
      </w:pPr>
      <w:r>
        <w:rPr>
          <w:rStyle w:val="Character2"/>
          <w:sz w:val="24"/>
          <w:szCs w:val="24"/>
        </w:rPr>
        <w:t xml:space="preserve">Dass alle drei Musiker Gesangsparts übernehmen, rundet den </w:t>
      </w:r>
      <w:r>
        <w:rPr>
          <w:rStyle w:val="Character2"/>
          <w:sz w:val="24"/>
          <w:szCs w:val="24"/>
        </w:rPr>
        <w:t xml:space="preserve">energiegeladenen Sound perfekt ab. </w:t>
      </w:r>
    </w:p>
    <w:p>
      <w:pPr>
        <w:pStyle w:val="Para0"/>
        <w:spacing w:line="313" w:lineRule="auto"/>
        <w:ind w:left="0"/>
        <w:rPr>
          <w:sz w:val="24"/>
          <w:szCs w:val="24"/>
          <w:rFonts w:ascii="Verdana" w:eastAsia="Verdana" w:hAnsi="Verdana"/>
        </w:rPr>
      </w:pPr>
      <w:r>
        <w:rPr>
          <w:rStyle w:val="Character2"/>
          <w:sz w:val="24"/>
          <w:szCs w:val="24"/>
        </w:rPr>
        <w:t/>
      </w:r>
    </w:p>
    <w:p>
      <w:pPr>
        <w:pStyle w:val="Para0"/>
        <w:spacing w:line="313" w:lineRule="auto"/>
        <w:ind w:left="0"/>
        <w:rPr>
          <w:sz w:val="24"/>
          <w:szCs w:val="24"/>
          <w:rFonts w:ascii="Verdana" w:eastAsia="Verdana" w:hAnsi="Verdana"/>
        </w:rPr>
      </w:pPr>
      <w:r>
        <w:rPr>
          <w:rStyle w:val="Character2"/>
          <w:sz w:val="24"/>
          <w:szCs w:val="24"/>
        </w:rPr>
        <w:t xml:space="preserve">Neben vielen eigenen Stücken interpretiert die Band jede Menge </w:t>
      </w:r>
      <w:r>
        <w:rPr>
          <w:rStyle w:val="Character2"/>
          <w:sz w:val="24"/>
          <w:szCs w:val="24"/>
        </w:rPr>
        <w:t xml:space="preserve">bekannter Songs, die ihnen selber viel Freude bereiten. Dazu gehören </w:t>
      </w:r>
      <w:r>
        <w:rPr>
          <w:rStyle w:val="Character2"/>
          <w:sz w:val="24"/>
          <w:szCs w:val="24"/>
        </w:rPr>
        <w:t xml:space="preserve">auch Songs aus anderen Musikrichtungen, die von SHORTCUT in einer </w:t>
      </w:r>
      <w:r>
        <w:rPr>
          <w:rStyle w:val="Character2"/>
          <w:sz w:val="24"/>
          <w:szCs w:val="24"/>
        </w:rPr>
        <w:t xml:space="preserve">sehr rockigen Form interpretiert werden. </w:t>
      </w:r>
    </w:p>
    <w:p>
      <w:pPr>
        <w:pStyle w:val="Para0"/>
        <w:spacing w:line="313" w:lineRule="auto"/>
        <w:ind w:left="0"/>
        <w:rPr>
          <w:sz w:val="24"/>
          <w:szCs w:val="24"/>
          <w:rFonts w:ascii="Verdana" w:eastAsia="Verdana" w:hAnsi="Verdana"/>
        </w:rPr>
      </w:pPr>
      <w:r>
        <w:rPr>
          <w:rStyle w:val="Character2"/>
          <w:sz w:val="24"/>
          <w:szCs w:val="24"/>
        </w:rPr>
        <w:t/>
      </w:r>
    </w:p>
    <w:p>
      <w:pPr>
        <w:pStyle w:val="Para0"/>
        <w:spacing w:line="313" w:lineRule="auto"/>
        <w:ind w:left="0"/>
        <w:rPr>
          <w:sz w:val="24"/>
          <w:szCs w:val="24"/>
          <w:rFonts w:ascii="Verdana" w:eastAsia="Verdana" w:hAnsi="Verdana"/>
        </w:rPr>
      </w:pPr>
      <w:r>
        <w:rPr>
          <w:rStyle w:val="Character2"/>
          <w:sz w:val="24"/>
          <w:szCs w:val="24"/>
        </w:rPr>
        <w:t xml:space="preserve">Der für seine Begeisterungsstürme gemeinhin bekannte Ostwestfale </w:t>
      </w:r>
      <w:r>
        <w:rPr>
          <w:rStyle w:val="Character2"/>
          <w:sz w:val="24"/>
          <w:szCs w:val="24"/>
        </w:rPr>
        <w:t xml:space="preserve">wird nicht mehr aufhören können, mit seinem Fuß zu wippen :-)</w:t>
      </w:r>
    </w:p>
    <w:sectPr>
      <w:pgSz w:w="11906" w:h="16838" w:orient="portrait" w:code="9"/>
      <w:pgMar w:top="1134" w:right="1701" w:bottom="850" w:left="1701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Verdan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false"/>
      <w:ind w:left="0"/>
      <w:widowControl w:val="false"/>
      <w:rPr/>
    </w:pPr>
  </w:style>
  <w:style w:type="paragraph" w:customStyle="1" w:styleId="Para1">
    <w:name w:val="ParaAttribute1"/>
    <w:pPr>
      <w:jc w:val="center"/>
      <w:wordWrap w:val="false"/>
      <w:ind w:left="0"/>
      <w:widowControl w:val="false"/>
      <w:rPr/>
    </w:pPr>
  </w:style>
  <w:style w:type="character" w:customStyle="1" w:styleId="Character0">
    <w:name w:val="CharAttribute0"/>
    <w:rPr>
      <w:rFonts w:ascii="Times New Roman" w:eastAsia="Times New Roman" w:hAnsi="Times New Roman"/>
    </w:rPr>
  </w:style>
  <w:style w:type="character" w:customStyle="1" w:styleId="Character1">
    <w:name w:val="CharAttribute1"/>
    <w:rPr>
      <w:rFonts w:ascii="Times New Roman" w:eastAsia="Times New Roman" w:hAnsi="Times New Roman"/>
      <w:sz w:val="24"/>
    </w:rPr>
  </w:style>
  <w:style w:type="character" w:customStyle="1" w:styleId="Character2">
    <w:name w:val="CharAttribute2"/>
    <w:rPr>
      <w:rFonts w:ascii="Verdana" w:eastAsia="Verdana" w:hAnsi="Verdana"/>
      <w:sz w:val="24"/>
    </w:rPr>
  </w:style>
  <w:style w:type="character" w:customStyle="1" w:styleId="Character3">
    <w:name w:val="CharAttribute3"/>
    <w:rPr>
      <w:rFonts w:ascii="Arial" w:eastAsia="Arial" w:hAnsi="Arial"/>
      <w:sz w:val="24"/>
    </w:rPr>
  </w:style>
  <w:style w:type="character" w:customStyle="1" w:styleId="Character4">
    <w:name w:val="CharAttribute4"/>
    <w:rPr>
      <w:rFonts w:ascii="Verdana" w:eastAsia="Verdana" w:hAnsi="Verdana"/>
      <w:b/>
      <w:sz w:val="24"/>
    </w:rPr>
  </w:style>
  <w:style w:type="character" w:customStyle="1" w:styleId="Character5">
    <w:name w:val="CharAttribute5"/>
    <w:rPr>
      <w:rFonts w:ascii="Verdana" w:eastAsia="Verdana" w:hAnsi="Verdana"/>
      <w:u w:val="single"/>
      <w:b/>
      <w:sz w:val="24"/>
    </w:rPr>
  </w:style>
  <w:style w:type="character" w:customStyle="1" w:styleId="Character6">
    <w:name w:val="CharAttribute6"/>
    <w:rPr>
      <w:rFonts w:ascii="Verdana" w:eastAsia="Verdana" w:hAnsi="Verdana"/>
      <w:u w:val="singl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0</CharactersWithSpaces>
  <SharedDoc>false</SharedDoc>
  <HyperlinksChanged>false</HyperlinksChanged>
  <Application>Polaris Office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revision>2</cp:revision>
  <dcterms:created xsi:type="dcterms:W3CDTF">2010-06-21T07:17:39Z</dcterms:created>
  <dcterms:modified xsi:type="dcterms:W3CDTF">2010-06-21T07:17:39Z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